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9C6AA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kern w:val="36"/>
          <w:sz w:val="43"/>
          <w:szCs w:val="43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лиц.</w:t>
      </w:r>
    </w:p>
    <w:p w14:paraId="429477B7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    В МБОУ "Старо-Еналинская начальная школа-детский сад" (дошкольное отделение) - </w:t>
      </w:r>
      <w:r>
        <w:rPr>
          <w:rFonts w:hint="default" w:ascii="Arial" w:hAnsi="Arial" w:eastAsia="Times New Roman" w:cs="Arial"/>
          <w:color w:val="000000"/>
          <w:sz w:val="18"/>
          <w:szCs w:val="18"/>
          <w:lang w:val="en-US" w:eastAsia="ru-RU"/>
        </w:rPr>
        <w:t>8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воспитанников (среди них иностранных граждан нет)</w:t>
      </w:r>
    </w:p>
    <w:p w14:paraId="558EF6DE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      В МБОУ "Старо-Еналинская начальная школа-десткий сад" (школьное отделение) обучается </w:t>
      </w:r>
      <w:r>
        <w:rPr>
          <w:rFonts w:hint="default" w:ascii="Arial" w:hAnsi="Arial" w:eastAsia="Times New Roman" w:cs="Arial"/>
          <w:color w:val="000000"/>
          <w:sz w:val="18"/>
          <w:szCs w:val="18"/>
          <w:lang w:val="en-US" w:eastAsia="ru-RU"/>
        </w:rPr>
        <w:t>7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обучающихся (среди них иностранных граждан нет)</w:t>
      </w:r>
    </w:p>
    <w:p w14:paraId="06520279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</w:t>
      </w:r>
    </w:p>
    <w:tbl>
      <w:tblPr>
        <w:tblStyle w:val="3"/>
        <w:tblW w:w="10380" w:type="dxa"/>
        <w:tblInd w:w="0" w:type="dxa"/>
        <w:shd w:val="clear" w:color="auto" w:fill="F6F6F6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21"/>
        <w:gridCol w:w="1663"/>
        <w:gridCol w:w="1411"/>
        <w:gridCol w:w="1732"/>
        <w:gridCol w:w="1753"/>
      </w:tblGrid>
      <w:tr w14:paraId="4CE3D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E8FEC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94C59C4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За счет бюджетных ассигнований     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C3C9103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Итого обучающихся</w:t>
            </w:r>
          </w:p>
        </w:tc>
      </w:tr>
      <w:tr w14:paraId="32131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479666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A091BC2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2067251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бюджетов субъектов РФ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3A8B0FF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бюджетов субъектов РФ</w:t>
            </w:r>
          </w:p>
          <w:p w14:paraId="16936859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местных бюджетов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shd w:val="clear" w:color="auto" w:fill="F6F6F6"/>
            <w:vAlign w:val="bottom"/>
          </w:tcPr>
          <w:p w14:paraId="71D7F7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8066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E06659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Число обучающихся по реализуемой ОП дошкольного образования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C5C3F3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66F93D3">
            <w:pPr>
              <w:spacing w:after="24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1F352C3">
            <w:pPr>
              <w:spacing w:after="240" w:line="270" w:lineRule="atLeast"/>
              <w:jc w:val="center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</w:tr>
      <w:tr w14:paraId="64E7C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2F996A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Число обучающихся по реализуемой ОП начального общего образования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BBCB06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7EC2FC7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15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1817139">
            <w:pPr>
              <w:spacing w:after="240" w:line="270" w:lineRule="atLeast"/>
              <w:jc w:val="center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7</w:t>
            </w:r>
            <w:bookmarkStart w:id="0" w:name="_GoBack"/>
            <w:bookmarkEnd w:id="0"/>
          </w:p>
        </w:tc>
      </w:tr>
      <w:tr w14:paraId="1C6F1589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4B3E78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в т.ч. обучающиеся, являющиеся иностранными гражданами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633AA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735EAD4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9F3BD92">
            <w:pPr>
              <w:spacing w:after="0" w:line="270" w:lineRule="atLeast"/>
              <w:jc w:val="center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0</w:t>
            </w:r>
          </w:p>
        </w:tc>
      </w:tr>
    </w:tbl>
    <w:p w14:paraId="1A190F96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</w:t>
      </w:r>
    </w:p>
    <w:p w14:paraId="17E2C5DD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Сведения о численности обучающихся по договорам об образовании, заключаемых при приеме на обучение  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- отсутствуют, МБОУ "Старо-Еналинская начаьная школа-детский сад"не оказывает платные образовательные услуги</w:t>
      </w:r>
    </w:p>
    <w:p w14:paraId="6CF2C4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282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EC"/>
    <w:rsid w:val="0046784F"/>
    <w:rsid w:val="00931F02"/>
    <w:rsid w:val="009E3F14"/>
    <w:rsid w:val="00D053EC"/>
    <w:rsid w:val="435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1109</Characters>
  <Lines>9</Lines>
  <Paragraphs>2</Paragraphs>
  <TotalTime>3</TotalTime>
  <ScaleCrop>false</ScaleCrop>
  <LinksUpToDate>false</LinksUpToDate>
  <CharactersWithSpaces>1301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2023-11-21T11:56:00Z</dcterms:created>
  <dc:creator>7</dc:creator>
  <cp:lastModifiedBy>arr_a</cp:lastModifiedBy>
  <dcterms:modified xsi:type="dcterms:W3CDTF">2026-02-17T06:11:48Z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77D0459AB3FF4C2BA73596674BBD0DF8_12</vt:lpwstr>
  </property>
</Properties>
</file>